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BE52" w14:textId="77777777" w:rsidR="00FE576D" w:rsidRPr="007667E8" w:rsidRDefault="00C65BD3" w:rsidP="00435446">
      <w:pPr>
        <w:pStyle w:val="Title"/>
        <w:rPr>
          <w:lang w:val="en-GB"/>
        </w:rPr>
      </w:pPr>
      <w:sdt>
        <w:sdtPr>
          <w:rPr>
            <w:lang w:val="en-GB"/>
          </w:rPr>
          <w:alias w:val="Enter title:"/>
          <w:tag w:val="Enter title:"/>
          <w:id w:val="-479621438"/>
          <w:placeholder>
            <w:docPart w:val="AF1FC93662794878AD8127C1F99AA04F"/>
          </w:placeholder>
          <w:temporary/>
          <w:showingPlcHdr/>
          <w15:appearance w15:val="hidden"/>
        </w:sdtPr>
        <w:sdtEndPr/>
        <w:sdtContent>
          <w:r w:rsidR="00C41E6E" w:rsidRPr="007667E8">
            <w:rPr>
              <w:lang w:val="en-GB" w:bidi="en-GB"/>
            </w:rPr>
            <w:t>Minutes</w:t>
          </w:r>
        </w:sdtContent>
      </w:sdt>
    </w:p>
    <w:p w14:paraId="2F580E5B" w14:textId="2B72E725" w:rsidR="00FE576D" w:rsidRPr="007667E8" w:rsidRDefault="007A392F">
      <w:pPr>
        <w:pStyle w:val="Subtitle"/>
        <w:rPr>
          <w:lang w:val="en-GB"/>
        </w:rPr>
      </w:pPr>
      <w:r>
        <w:rPr>
          <w:lang w:val="en-GB"/>
        </w:rPr>
        <w:t>Portlethen &amp; Distr</w:t>
      </w:r>
      <w:r w:rsidR="006E2ED8">
        <w:rPr>
          <w:lang w:val="en-GB"/>
        </w:rPr>
        <w:t>i</w:t>
      </w:r>
      <w:r>
        <w:rPr>
          <w:lang w:val="en-GB"/>
        </w:rPr>
        <w:t>ct Community Council</w:t>
      </w:r>
    </w:p>
    <w:p w14:paraId="74B2AFDA" w14:textId="77777777" w:rsidR="006E2ED8" w:rsidRDefault="00C65BD3" w:rsidP="00774146">
      <w:pPr>
        <w:pStyle w:val="Date"/>
        <w:rPr>
          <w:lang w:val="en-GB"/>
        </w:rPr>
      </w:pPr>
      <w:sdt>
        <w:sdtPr>
          <w:rPr>
            <w:rStyle w:val="IntenseEmphasis"/>
            <w:lang w:val="en-GB"/>
          </w:rPr>
          <w:alias w:val="Date and time:"/>
          <w:tag w:val="Date and time:"/>
          <w:id w:val="721090451"/>
          <w:placeholder>
            <w:docPart w:val="73D6DA83CA4C4A4D94D46DD5CB320247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7667E8">
            <w:rPr>
              <w:rStyle w:val="IntenseEmphasis"/>
              <w:lang w:val="en-GB" w:bidi="en-GB"/>
            </w:rPr>
            <w:t>Date | time</w:t>
          </w:r>
        </w:sdtContent>
      </w:sdt>
      <w:r w:rsidR="006E2ED8">
        <w:rPr>
          <w:rStyle w:val="IntenseEmphasis"/>
          <w:lang w:val="en-GB"/>
        </w:rPr>
        <w:t xml:space="preserve"> | location</w:t>
      </w:r>
      <w:r w:rsidR="00684306" w:rsidRPr="007667E8">
        <w:rPr>
          <w:rStyle w:val="IntenseEmphasis"/>
          <w:lang w:val="en-GB" w:bidi="en-GB"/>
        </w:rPr>
        <w:t xml:space="preserve"> </w:t>
      </w:r>
      <w:r w:rsidR="007A392F">
        <w:rPr>
          <w:lang w:val="en-GB"/>
        </w:rPr>
        <w:t>18/05/23 | 7pm</w:t>
      </w:r>
      <w:r w:rsidR="006E2ED8">
        <w:rPr>
          <w:lang w:val="en-GB"/>
        </w:rPr>
        <w:t xml:space="preserve"> | Larch Room Portlethen Academy</w:t>
      </w:r>
    </w:p>
    <w:p w14:paraId="602B863C" w14:textId="0B595E68" w:rsidR="00FE576D" w:rsidRPr="007667E8" w:rsidRDefault="00FE576D" w:rsidP="006E2ED8">
      <w:pPr>
        <w:pStyle w:val="Date"/>
        <w:jc w:val="center"/>
        <w:rPr>
          <w:lang w:val="en-GB"/>
        </w:rPr>
      </w:pPr>
    </w:p>
    <w:sdt>
      <w:sdtPr>
        <w:rPr>
          <w:lang w:val="en-GB"/>
        </w:rPr>
        <w:alias w:val="In attendance:"/>
        <w:tag w:val="In attendance:"/>
        <w:id w:val="-34966697"/>
        <w:placeholder>
          <w:docPart w:val="31111C20C9E14936833774DE6DB077F8"/>
        </w:placeholder>
        <w:temporary/>
        <w:showingPlcHdr/>
        <w15:appearance w15:val="hidden"/>
      </w:sdtPr>
      <w:sdtEndPr/>
      <w:sdtContent>
        <w:p w14:paraId="00C98916" w14:textId="77777777" w:rsidR="00FE576D" w:rsidRPr="007667E8" w:rsidRDefault="00C54681">
          <w:pPr>
            <w:pStyle w:val="Heading1"/>
            <w:rPr>
              <w:lang w:val="en-GB"/>
            </w:rPr>
          </w:pPr>
          <w:r w:rsidRPr="007667E8">
            <w:rPr>
              <w:lang w:val="en-GB" w:bidi="en-GB"/>
            </w:rPr>
            <w:t>In Attendance</w:t>
          </w:r>
        </w:p>
      </w:sdtContent>
    </w:sdt>
    <w:p w14:paraId="42369BD1" w14:textId="77777777" w:rsidR="007A392F" w:rsidRPr="006E2ED8" w:rsidRDefault="007A392F">
      <w:pPr>
        <w:rPr>
          <w:b/>
          <w:bCs/>
          <w:lang w:val="en-GB"/>
        </w:rPr>
      </w:pPr>
      <w:r w:rsidRPr="006E2ED8">
        <w:rPr>
          <w:b/>
          <w:bCs/>
          <w:lang w:val="en-GB"/>
        </w:rPr>
        <w:t>Community Council Members:</w:t>
      </w:r>
    </w:p>
    <w:p w14:paraId="43EF87CA" w14:textId="0AC68023" w:rsidR="007A392F" w:rsidRDefault="007A392F">
      <w:pPr>
        <w:rPr>
          <w:lang w:val="en-GB"/>
        </w:rPr>
      </w:pPr>
      <w:r>
        <w:rPr>
          <w:lang w:val="en-GB"/>
        </w:rPr>
        <w:t>Roy Findlay, Stewart Lees, John Burgess, Eoin McManus, Michelle Aitken, Stuart Law, Elliott Davis</w:t>
      </w:r>
    </w:p>
    <w:p w14:paraId="45F62B50" w14:textId="0D914B10" w:rsidR="007A392F" w:rsidRPr="006E2ED8" w:rsidRDefault="007A392F">
      <w:pPr>
        <w:rPr>
          <w:b/>
          <w:bCs/>
          <w:lang w:val="en-GB"/>
        </w:rPr>
      </w:pPr>
      <w:r w:rsidRPr="006E2ED8">
        <w:rPr>
          <w:b/>
          <w:bCs/>
          <w:lang w:val="en-GB"/>
        </w:rPr>
        <w:t>Councillors:</w:t>
      </w:r>
    </w:p>
    <w:p w14:paraId="0F664D6B" w14:textId="72E9B4B5" w:rsidR="007A392F" w:rsidRDefault="007A392F">
      <w:pPr>
        <w:rPr>
          <w:lang w:val="en-GB"/>
        </w:rPr>
      </w:pPr>
      <w:r>
        <w:rPr>
          <w:lang w:val="en-GB"/>
        </w:rPr>
        <w:t>Catherine Victor, Mel Sullivan</w:t>
      </w:r>
    </w:p>
    <w:p w14:paraId="2F508B4B" w14:textId="2BAB44EB" w:rsidR="006E2ED8" w:rsidRPr="006E2ED8" w:rsidRDefault="006E2ED8">
      <w:pPr>
        <w:rPr>
          <w:b/>
          <w:bCs/>
          <w:lang w:val="en-GB"/>
        </w:rPr>
      </w:pPr>
      <w:r w:rsidRPr="006E2ED8">
        <w:rPr>
          <w:b/>
          <w:bCs/>
          <w:lang w:val="en-GB"/>
        </w:rPr>
        <w:t xml:space="preserve">Aberdeenshire Council: </w:t>
      </w:r>
    </w:p>
    <w:p w14:paraId="13CC0528" w14:textId="55073FE0" w:rsidR="006E2ED8" w:rsidRDefault="006E2ED8">
      <w:pPr>
        <w:rPr>
          <w:lang w:val="en-GB"/>
        </w:rPr>
      </w:pPr>
      <w:r>
        <w:rPr>
          <w:lang w:val="en-GB"/>
        </w:rPr>
        <w:t>Emma Storey</w:t>
      </w:r>
    </w:p>
    <w:p w14:paraId="61F724B8" w14:textId="77777777" w:rsidR="00CD6F32" w:rsidRDefault="00CD6F32">
      <w:pPr>
        <w:rPr>
          <w:lang w:val="en-GB"/>
        </w:rPr>
      </w:pPr>
    </w:p>
    <w:p w14:paraId="3C075E37" w14:textId="77777777" w:rsidR="00CD6F32" w:rsidRPr="00CD6F32" w:rsidRDefault="00CD6F32" w:rsidP="00CD6F32">
      <w:pPr>
        <w:rPr>
          <w:b/>
          <w:bCs/>
          <w:lang w:val="en-GB"/>
        </w:rPr>
      </w:pPr>
      <w:r w:rsidRPr="00CD6F32">
        <w:rPr>
          <w:b/>
          <w:bCs/>
          <w:lang w:val="en-GB"/>
        </w:rPr>
        <w:t>Apologies:</w:t>
      </w:r>
    </w:p>
    <w:p w14:paraId="01B63CB3" w14:textId="6835FAA0" w:rsidR="00CD6F32" w:rsidRDefault="00CD6F32" w:rsidP="00CD6F32">
      <w:pPr>
        <w:rPr>
          <w:lang w:val="en-GB"/>
        </w:rPr>
      </w:pPr>
      <w:r>
        <w:rPr>
          <w:lang w:val="en-GB"/>
        </w:rPr>
        <w:t>Mandy Ross, Paul Mc</w:t>
      </w:r>
      <w:r w:rsidR="00FD5786">
        <w:rPr>
          <w:lang w:val="en-GB"/>
        </w:rPr>
        <w:t>L</w:t>
      </w:r>
      <w:r>
        <w:rPr>
          <w:lang w:val="en-GB"/>
        </w:rPr>
        <w:t>ean</w:t>
      </w:r>
    </w:p>
    <w:p w14:paraId="54FEC847" w14:textId="77777777" w:rsidR="006E2ED8" w:rsidRPr="007667E8" w:rsidRDefault="006E2ED8">
      <w:pPr>
        <w:rPr>
          <w:lang w:val="en-GB"/>
        </w:rPr>
      </w:pPr>
    </w:p>
    <w:p w14:paraId="6FFBD7D3" w14:textId="0DCA5ACF" w:rsidR="00FE576D" w:rsidRPr="007667E8" w:rsidRDefault="006E2ED8">
      <w:pPr>
        <w:pStyle w:val="Heading1"/>
        <w:rPr>
          <w:lang w:val="en-GB"/>
        </w:rPr>
      </w:pPr>
      <w:r>
        <w:rPr>
          <w:lang w:val="en-GB"/>
        </w:rPr>
        <w:t>Agenda</w:t>
      </w:r>
    </w:p>
    <w:p w14:paraId="2B93A494" w14:textId="1F01BCE8" w:rsidR="00FE576D" w:rsidRDefault="006E2ED8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Welcome and Introductions</w:t>
      </w:r>
    </w:p>
    <w:p w14:paraId="6D0C6632" w14:textId="6A39D376" w:rsidR="006E2ED8" w:rsidRDefault="006E2ED8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The election of officers</w:t>
      </w:r>
    </w:p>
    <w:p w14:paraId="0859E258" w14:textId="279CC9C2" w:rsidR="006E2ED8" w:rsidRDefault="006E2ED8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Communications</w:t>
      </w:r>
    </w:p>
    <w:p w14:paraId="03228A61" w14:textId="326FB225" w:rsidR="006E2ED8" w:rsidRDefault="006E2ED8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Finances</w:t>
      </w:r>
    </w:p>
    <w:p w14:paraId="0AF2228C" w14:textId="1B3BF60D" w:rsidR="006E2ED8" w:rsidRDefault="006E2ED8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Constitution</w:t>
      </w:r>
    </w:p>
    <w:p w14:paraId="4E6EF6AC" w14:textId="6D0074D7" w:rsidR="006E2ED8" w:rsidRDefault="006E2ED8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Cycle of PDCC meetings</w:t>
      </w:r>
    </w:p>
    <w:p w14:paraId="25B00D13" w14:textId="003A754A" w:rsidR="006E2ED8" w:rsidRPr="006E2ED8" w:rsidRDefault="006E2ED8" w:rsidP="006E2ED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Date of next meeting</w:t>
      </w:r>
    </w:p>
    <w:p w14:paraId="7F6CACCF" w14:textId="77777777" w:rsidR="006E2ED8" w:rsidRPr="007667E8" w:rsidRDefault="006E2ED8">
      <w:pPr>
        <w:rPr>
          <w:lang w:val="en-GB"/>
        </w:rPr>
      </w:pPr>
    </w:p>
    <w:p w14:paraId="5A1D7D08" w14:textId="1F5D330B" w:rsidR="00FE576D" w:rsidRPr="007667E8" w:rsidRDefault="006E2ED8">
      <w:pPr>
        <w:pStyle w:val="Heading1"/>
        <w:rPr>
          <w:lang w:val="en-GB"/>
        </w:rPr>
      </w:pPr>
      <w:r>
        <w:rPr>
          <w:lang w:val="en-GB"/>
        </w:rPr>
        <w:t>Minutes</w:t>
      </w:r>
    </w:p>
    <w:p w14:paraId="38528FBF" w14:textId="0EBC7AB8" w:rsidR="00FE576D" w:rsidRDefault="006E2ED8">
      <w:pPr>
        <w:rPr>
          <w:lang w:val="en-GB"/>
        </w:rPr>
      </w:pPr>
      <w:r>
        <w:rPr>
          <w:lang w:val="en-GB"/>
        </w:rPr>
        <w:t>Welcome and Introductions:</w:t>
      </w:r>
    </w:p>
    <w:p w14:paraId="34D8492C" w14:textId="1F0109A1" w:rsidR="006E2ED8" w:rsidRDefault="006E2ED8">
      <w:pPr>
        <w:rPr>
          <w:lang w:val="en-GB"/>
        </w:rPr>
      </w:pPr>
      <w:r>
        <w:rPr>
          <w:lang w:val="en-GB"/>
        </w:rPr>
        <w:tab/>
      </w:r>
      <w:r w:rsidR="00B666DE">
        <w:rPr>
          <w:lang w:val="en-GB"/>
        </w:rPr>
        <w:t xml:space="preserve">Agreement to not open meeting to Teams </w:t>
      </w:r>
      <w:r w:rsidR="00F03864">
        <w:rPr>
          <w:lang w:val="en-GB"/>
        </w:rPr>
        <w:t xml:space="preserve">(virtual meeting) </w:t>
      </w:r>
      <w:r w:rsidR="00B666DE">
        <w:rPr>
          <w:lang w:val="en-GB"/>
        </w:rPr>
        <w:t>on this occasion.</w:t>
      </w:r>
    </w:p>
    <w:p w14:paraId="6DC2C657" w14:textId="77777777" w:rsidR="006E2ED8" w:rsidRDefault="006E2ED8">
      <w:pPr>
        <w:rPr>
          <w:lang w:val="en-GB"/>
        </w:rPr>
      </w:pPr>
    </w:p>
    <w:p w14:paraId="28CE3EAD" w14:textId="5BA00BD9" w:rsidR="006E2ED8" w:rsidRDefault="006E2ED8">
      <w:pPr>
        <w:rPr>
          <w:lang w:val="en-GB"/>
        </w:rPr>
      </w:pPr>
      <w:r>
        <w:rPr>
          <w:lang w:val="en-GB"/>
        </w:rPr>
        <w:t>The Election of Officers:</w:t>
      </w:r>
    </w:p>
    <w:p w14:paraId="07E3F88D" w14:textId="3FEEA2C8" w:rsidR="006E2ED8" w:rsidRDefault="006E2ED8" w:rsidP="006E2ED8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Chair</w:t>
      </w:r>
    </w:p>
    <w:p w14:paraId="0F929B30" w14:textId="2647D14A" w:rsidR="006E2ED8" w:rsidRDefault="006E2ED8" w:rsidP="006E2ED8">
      <w:pPr>
        <w:pStyle w:val="ListParagraph"/>
        <w:numPr>
          <w:ilvl w:val="1"/>
          <w:numId w:val="23"/>
        </w:numPr>
        <w:rPr>
          <w:lang w:val="en-GB"/>
        </w:rPr>
      </w:pPr>
      <w:r>
        <w:rPr>
          <w:lang w:val="en-GB"/>
        </w:rPr>
        <w:t>Two candidates, Paul McLean (nominated by Stuart L</w:t>
      </w:r>
      <w:r w:rsidR="008559F1">
        <w:rPr>
          <w:lang w:val="en-GB"/>
        </w:rPr>
        <w:t>aw</w:t>
      </w:r>
      <w:r>
        <w:rPr>
          <w:lang w:val="en-GB"/>
        </w:rPr>
        <w:t>, seconded by Elliott Davis) and John Burgess (nominated by John Burgess, seconded by Eoin McManus)</w:t>
      </w:r>
    </w:p>
    <w:p w14:paraId="1A844838" w14:textId="104BAD99" w:rsidR="00B666DE" w:rsidRDefault="00B666DE" w:rsidP="006E2ED8">
      <w:pPr>
        <w:pStyle w:val="ListParagraph"/>
        <w:numPr>
          <w:ilvl w:val="1"/>
          <w:numId w:val="23"/>
        </w:numPr>
        <w:rPr>
          <w:lang w:val="en-GB"/>
        </w:rPr>
      </w:pPr>
      <w:r>
        <w:rPr>
          <w:lang w:val="en-GB"/>
        </w:rPr>
        <w:t>Election by show of hands selected John Burgess (vote of 4 to 2)</w:t>
      </w:r>
    </w:p>
    <w:p w14:paraId="7EB11B9E" w14:textId="60D849DC" w:rsidR="00B666DE" w:rsidRDefault="00B666DE" w:rsidP="00B666DE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Vice Chair</w:t>
      </w:r>
    </w:p>
    <w:p w14:paraId="76D04568" w14:textId="7A9841D0" w:rsidR="00B666DE" w:rsidRDefault="00B666DE" w:rsidP="00B666DE">
      <w:pPr>
        <w:pStyle w:val="ListParagraph"/>
        <w:numPr>
          <w:ilvl w:val="1"/>
          <w:numId w:val="23"/>
        </w:numPr>
        <w:rPr>
          <w:lang w:val="en-GB"/>
        </w:rPr>
      </w:pPr>
      <w:r>
        <w:rPr>
          <w:lang w:val="en-GB"/>
        </w:rPr>
        <w:t>Paul McLean (nominated by Michelle Aitken, seconded by St</w:t>
      </w:r>
      <w:r w:rsidR="004C33DA">
        <w:rPr>
          <w:lang w:val="en-GB"/>
        </w:rPr>
        <w:t>ew</w:t>
      </w:r>
      <w:r>
        <w:rPr>
          <w:lang w:val="en-GB"/>
        </w:rPr>
        <w:t>art Lees)</w:t>
      </w:r>
    </w:p>
    <w:p w14:paraId="278F9729" w14:textId="08C807E9" w:rsidR="00B666DE" w:rsidRDefault="00B666DE" w:rsidP="00B666DE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Treasurer</w:t>
      </w:r>
    </w:p>
    <w:p w14:paraId="58831680" w14:textId="641A7816" w:rsidR="00B666DE" w:rsidRDefault="00B666DE" w:rsidP="00B666DE">
      <w:pPr>
        <w:pStyle w:val="ListParagraph"/>
        <w:numPr>
          <w:ilvl w:val="1"/>
          <w:numId w:val="23"/>
        </w:numPr>
        <w:rPr>
          <w:lang w:val="en-GB"/>
        </w:rPr>
      </w:pPr>
      <w:r>
        <w:rPr>
          <w:lang w:val="en-GB"/>
        </w:rPr>
        <w:t>Amanda Ross (nominated by Michelle Aitken, seconded by St</w:t>
      </w:r>
      <w:r w:rsidR="004C33DA">
        <w:rPr>
          <w:lang w:val="en-GB"/>
        </w:rPr>
        <w:t>ew</w:t>
      </w:r>
      <w:r>
        <w:rPr>
          <w:lang w:val="en-GB"/>
        </w:rPr>
        <w:t>art Lees)</w:t>
      </w:r>
    </w:p>
    <w:p w14:paraId="2D2BA0E9" w14:textId="7F4DA610" w:rsidR="00B666DE" w:rsidRDefault="00B666DE" w:rsidP="00B666DE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lastRenderedPageBreak/>
        <w:t>Secretary</w:t>
      </w:r>
    </w:p>
    <w:p w14:paraId="587A4434" w14:textId="52446F4F" w:rsidR="00B666DE" w:rsidRDefault="00B666DE" w:rsidP="00B666DE">
      <w:pPr>
        <w:pStyle w:val="ListParagraph"/>
        <w:numPr>
          <w:ilvl w:val="1"/>
          <w:numId w:val="23"/>
        </w:numPr>
        <w:rPr>
          <w:lang w:val="en-GB"/>
        </w:rPr>
      </w:pPr>
      <w:r>
        <w:rPr>
          <w:lang w:val="en-GB"/>
        </w:rPr>
        <w:t>Eoin McManus (nominated by John Burgess, seconded by St</w:t>
      </w:r>
      <w:r w:rsidR="004C33DA">
        <w:rPr>
          <w:lang w:val="en-GB"/>
        </w:rPr>
        <w:t>ew</w:t>
      </w:r>
      <w:r>
        <w:rPr>
          <w:lang w:val="en-GB"/>
        </w:rPr>
        <w:t>art Lees)</w:t>
      </w:r>
    </w:p>
    <w:p w14:paraId="45F90A6E" w14:textId="77777777" w:rsidR="00B666DE" w:rsidRDefault="00B666DE" w:rsidP="00B666DE">
      <w:pPr>
        <w:rPr>
          <w:lang w:val="en-GB"/>
        </w:rPr>
      </w:pPr>
    </w:p>
    <w:p w14:paraId="73805122" w14:textId="076E5D9C" w:rsidR="00B666DE" w:rsidRDefault="00B666DE" w:rsidP="00B666DE">
      <w:pPr>
        <w:rPr>
          <w:lang w:val="en-GB"/>
        </w:rPr>
      </w:pPr>
      <w:r>
        <w:rPr>
          <w:lang w:val="en-GB"/>
        </w:rPr>
        <w:t>Communications:</w:t>
      </w:r>
    </w:p>
    <w:p w14:paraId="667C4199" w14:textId="20B118F4" w:rsidR="00B666DE" w:rsidRDefault="00B666DE" w:rsidP="00B666DE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Facebook page</w:t>
      </w:r>
    </w:p>
    <w:p w14:paraId="1E70F576" w14:textId="27B85571" w:rsidR="00B666DE" w:rsidRDefault="00B666DE" w:rsidP="00B666DE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Amanda to organise; progressing with assistance of Ken Watson</w:t>
      </w:r>
    </w:p>
    <w:p w14:paraId="73392F28" w14:textId="3FF551ED" w:rsidR="00B666DE" w:rsidRDefault="00B666DE" w:rsidP="00B666DE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E-mail address</w:t>
      </w:r>
    </w:p>
    <w:p w14:paraId="6C61D1B6" w14:textId="3CF896A7" w:rsidR="00B666DE" w:rsidRDefault="00B666DE" w:rsidP="00B666DE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Details to be forwarded to Eoin McManus by Emma Storey</w:t>
      </w:r>
    </w:p>
    <w:p w14:paraId="6D8CDB41" w14:textId="6D3C8DE2" w:rsidR="00B666DE" w:rsidRDefault="00B666DE" w:rsidP="00B666DE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Communications charter to be presented as agenda item at next meeting</w:t>
      </w:r>
    </w:p>
    <w:p w14:paraId="1BC53C5D" w14:textId="4737B7E1" w:rsidR="00B666DE" w:rsidRDefault="00B666DE" w:rsidP="00B666DE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 xml:space="preserve">Charter </w:t>
      </w:r>
      <w:r w:rsidR="00F03864">
        <w:rPr>
          <w:lang w:val="en-GB"/>
        </w:rPr>
        <w:t>will</w:t>
      </w:r>
      <w:r>
        <w:rPr>
          <w:lang w:val="en-GB"/>
        </w:rPr>
        <w:t xml:space="preserve"> detail; who the PDCC is, what we do, and how to get in contact</w:t>
      </w:r>
    </w:p>
    <w:p w14:paraId="02CAD3E0" w14:textId="03E652C1" w:rsidR="00B666DE" w:rsidRDefault="00B666DE" w:rsidP="00B666DE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Noticeboard</w:t>
      </w:r>
    </w:p>
    <w:p w14:paraId="6FA13300" w14:textId="421CF4A9" w:rsidR="00B666DE" w:rsidRDefault="00B666DE" w:rsidP="00B666DE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ASDA foyer PDCC noticeboard to be utilised in short term</w:t>
      </w:r>
    </w:p>
    <w:p w14:paraId="4F0339B6" w14:textId="77777777" w:rsidR="00F03864" w:rsidRDefault="00F03864" w:rsidP="00F03864">
      <w:pPr>
        <w:rPr>
          <w:lang w:val="en-GB"/>
        </w:rPr>
      </w:pPr>
    </w:p>
    <w:p w14:paraId="344CABAD" w14:textId="28483206" w:rsidR="00F03864" w:rsidRDefault="00F03864" w:rsidP="00F03864">
      <w:pPr>
        <w:rPr>
          <w:lang w:val="en-GB"/>
        </w:rPr>
      </w:pPr>
      <w:r>
        <w:rPr>
          <w:lang w:val="en-GB"/>
        </w:rPr>
        <w:t>Financials:</w:t>
      </w:r>
    </w:p>
    <w:p w14:paraId="30294CE9" w14:textId="5BBDAAE7" w:rsidR="00F03864" w:rsidRDefault="00F03864" w:rsidP="00F03864">
      <w:pPr>
        <w:rPr>
          <w:lang w:val="en-GB"/>
        </w:rPr>
      </w:pPr>
      <w:r>
        <w:rPr>
          <w:lang w:val="en-GB"/>
        </w:rPr>
        <w:tab/>
        <w:t>Emma Storey to facilitate handover between treasurers.</w:t>
      </w:r>
    </w:p>
    <w:p w14:paraId="31AE2D11" w14:textId="77777777" w:rsidR="00F03864" w:rsidRDefault="00F03864" w:rsidP="00F03864">
      <w:pPr>
        <w:rPr>
          <w:lang w:val="en-GB"/>
        </w:rPr>
      </w:pPr>
    </w:p>
    <w:p w14:paraId="64A14FAD" w14:textId="2E9C7610" w:rsidR="00F03864" w:rsidRDefault="00F03864" w:rsidP="00F03864">
      <w:pPr>
        <w:rPr>
          <w:lang w:val="en-GB"/>
        </w:rPr>
      </w:pPr>
      <w:r>
        <w:rPr>
          <w:lang w:val="en-GB"/>
        </w:rPr>
        <w:t>Constitution:</w:t>
      </w:r>
    </w:p>
    <w:p w14:paraId="565CDFBB" w14:textId="6DF03A6B" w:rsidR="00F03864" w:rsidRDefault="00F03864" w:rsidP="00F03864">
      <w:pPr>
        <w:ind w:left="720"/>
        <w:rPr>
          <w:lang w:val="en-GB"/>
        </w:rPr>
      </w:pPr>
      <w:r>
        <w:rPr>
          <w:lang w:val="en-GB"/>
        </w:rPr>
        <w:t>Previous constitution to be adopted (last revision on 29</w:t>
      </w:r>
      <w:r w:rsidRPr="00F03864">
        <w:rPr>
          <w:vertAlign w:val="superscript"/>
          <w:lang w:val="en-GB"/>
        </w:rPr>
        <w:t>th</w:t>
      </w:r>
      <w:r>
        <w:rPr>
          <w:lang w:val="en-GB"/>
        </w:rPr>
        <w:t xml:space="preserve"> Sept 2020). </w:t>
      </w:r>
    </w:p>
    <w:p w14:paraId="66FD6FF3" w14:textId="33FE08CB" w:rsidR="00F03864" w:rsidRDefault="00F03864" w:rsidP="00F03864">
      <w:pPr>
        <w:ind w:left="720"/>
        <w:rPr>
          <w:lang w:val="en-GB"/>
        </w:rPr>
      </w:pPr>
      <w:r>
        <w:rPr>
          <w:lang w:val="en-GB"/>
        </w:rPr>
        <w:t xml:space="preserve">Date of monthly PDCC meeting to be updated from Tuesday to Thursday (nominated by Michelle Aitken, seconded by Stewart Lees). </w:t>
      </w:r>
    </w:p>
    <w:p w14:paraId="2C15542B" w14:textId="77777777" w:rsidR="00F03864" w:rsidRDefault="00F03864" w:rsidP="00F03864">
      <w:pPr>
        <w:rPr>
          <w:lang w:val="en-GB"/>
        </w:rPr>
      </w:pPr>
    </w:p>
    <w:p w14:paraId="43C0B1BA" w14:textId="47B5692A" w:rsidR="00F03864" w:rsidRDefault="00F03864" w:rsidP="00F03864">
      <w:pPr>
        <w:rPr>
          <w:lang w:val="en-GB"/>
        </w:rPr>
      </w:pPr>
      <w:r>
        <w:rPr>
          <w:lang w:val="en-GB"/>
        </w:rPr>
        <w:t>Cycle of PDCC meetings:</w:t>
      </w:r>
    </w:p>
    <w:p w14:paraId="59EDA478" w14:textId="0D867527" w:rsidR="00F03864" w:rsidRDefault="00F03864" w:rsidP="00F03864">
      <w:pPr>
        <w:rPr>
          <w:lang w:val="en-GB"/>
        </w:rPr>
      </w:pPr>
      <w:r>
        <w:rPr>
          <w:lang w:val="en-GB"/>
        </w:rPr>
        <w:tab/>
        <w:t>Meetings to be held on 4</w:t>
      </w:r>
      <w:r w:rsidRPr="00F03864">
        <w:rPr>
          <w:vertAlign w:val="superscript"/>
          <w:lang w:val="en-GB"/>
        </w:rPr>
        <w:t>th</w:t>
      </w:r>
      <w:r>
        <w:rPr>
          <w:lang w:val="en-GB"/>
        </w:rPr>
        <w:t xml:space="preserve"> Thursday of every month.</w:t>
      </w:r>
    </w:p>
    <w:p w14:paraId="528A9BA1" w14:textId="77777777" w:rsidR="00F03864" w:rsidRDefault="00F03864" w:rsidP="00F03864">
      <w:pPr>
        <w:rPr>
          <w:lang w:val="en-GB"/>
        </w:rPr>
      </w:pPr>
    </w:p>
    <w:p w14:paraId="1EECEE9D" w14:textId="2612A6DD" w:rsidR="00F03864" w:rsidRDefault="00F03864" w:rsidP="00F03864">
      <w:pPr>
        <w:rPr>
          <w:lang w:val="en-GB"/>
        </w:rPr>
      </w:pPr>
      <w:r>
        <w:rPr>
          <w:lang w:val="en-GB"/>
        </w:rPr>
        <w:t>Date of next meeting:</w:t>
      </w:r>
    </w:p>
    <w:p w14:paraId="4D93D027" w14:textId="7E8E7342" w:rsidR="00F03864" w:rsidRPr="00F03864" w:rsidRDefault="00F03864" w:rsidP="00F03864">
      <w:pPr>
        <w:rPr>
          <w:lang w:val="en-GB"/>
        </w:rPr>
      </w:pPr>
      <w:r>
        <w:rPr>
          <w:lang w:val="en-GB"/>
        </w:rPr>
        <w:tab/>
        <w:t>22</w:t>
      </w:r>
      <w:r w:rsidRPr="00F03864">
        <w:rPr>
          <w:vertAlign w:val="superscript"/>
          <w:lang w:val="en-GB"/>
        </w:rPr>
        <w:t>nd</w:t>
      </w:r>
      <w:r>
        <w:rPr>
          <w:lang w:val="en-GB"/>
        </w:rPr>
        <w:t xml:space="preserve"> June 7pm, use of Larch room to be confirmed.</w:t>
      </w:r>
    </w:p>
    <w:p w14:paraId="30858EEC" w14:textId="30834ED6" w:rsidR="00774146" w:rsidRPr="007667E8" w:rsidRDefault="00774146">
      <w:pPr>
        <w:rPr>
          <w:lang w:val="en-GB"/>
        </w:rPr>
      </w:pPr>
    </w:p>
    <w:sectPr w:rsidR="00774146" w:rsidRPr="007667E8" w:rsidSect="005C45FF">
      <w:footerReference w:type="default" r:id="rId7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48F4" w14:textId="77777777" w:rsidR="007A392F" w:rsidRDefault="007A392F">
      <w:r>
        <w:separator/>
      </w:r>
    </w:p>
  </w:endnote>
  <w:endnote w:type="continuationSeparator" w:id="0">
    <w:p w14:paraId="7FF0D554" w14:textId="77777777" w:rsidR="007A392F" w:rsidRDefault="007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A336" w14:textId="77777777" w:rsidR="00FE576D" w:rsidRPr="007667E8" w:rsidRDefault="003B5FCE">
    <w:pPr>
      <w:pStyle w:val="Footer"/>
      <w:rPr>
        <w:noProof/>
        <w:lang w:val="en-GB"/>
      </w:rPr>
    </w:pPr>
    <w:r w:rsidRPr="007667E8">
      <w:rPr>
        <w:noProof/>
        <w:lang w:val="en-GB" w:bidi="en-GB"/>
      </w:rPr>
      <w:t xml:space="preserve">Page </w:t>
    </w:r>
    <w:r w:rsidRPr="007667E8">
      <w:rPr>
        <w:noProof/>
        <w:lang w:val="en-GB" w:bidi="en-GB"/>
      </w:rPr>
      <w:fldChar w:fldCharType="begin"/>
    </w:r>
    <w:r w:rsidRPr="007667E8">
      <w:rPr>
        <w:noProof/>
        <w:lang w:val="en-GB" w:bidi="en-GB"/>
      </w:rPr>
      <w:instrText xml:space="preserve"> PAGE   \* MERGEFORMAT </w:instrText>
    </w:r>
    <w:r w:rsidRPr="007667E8">
      <w:rPr>
        <w:noProof/>
        <w:lang w:val="en-GB" w:bidi="en-GB"/>
      </w:rPr>
      <w:fldChar w:fldCharType="separate"/>
    </w:r>
    <w:r w:rsidR="00F925B9" w:rsidRPr="007667E8">
      <w:rPr>
        <w:noProof/>
        <w:lang w:val="en-GB" w:bidi="en-GB"/>
      </w:rPr>
      <w:t>2</w:t>
    </w:r>
    <w:r w:rsidRPr="007667E8"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D24C" w14:textId="77777777" w:rsidR="007A392F" w:rsidRDefault="007A392F">
      <w:r>
        <w:separator/>
      </w:r>
    </w:p>
  </w:footnote>
  <w:footnote w:type="continuationSeparator" w:id="0">
    <w:p w14:paraId="14448B68" w14:textId="77777777" w:rsidR="007A392F" w:rsidRDefault="007A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6602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457E0"/>
    <w:multiLevelType w:val="hybridMultilevel"/>
    <w:tmpl w:val="EE363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5514"/>
    <w:multiLevelType w:val="hybridMultilevel"/>
    <w:tmpl w:val="58A04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72696"/>
    <w:multiLevelType w:val="hybridMultilevel"/>
    <w:tmpl w:val="E604E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C700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642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6589348">
    <w:abstractNumId w:val="15"/>
  </w:num>
  <w:num w:numId="2" w16cid:durableId="229199714">
    <w:abstractNumId w:val="18"/>
  </w:num>
  <w:num w:numId="3" w16cid:durableId="1531066566">
    <w:abstractNumId w:val="12"/>
  </w:num>
  <w:num w:numId="4" w16cid:durableId="1905412407">
    <w:abstractNumId w:val="10"/>
  </w:num>
  <w:num w:numId="5" w16cid:durableId="1918246649">
    <w:abstractNumId w:val="13"/>
  </w:num>
  <w:num w:numId="6" w16cid:durableId="966011499">
    <w:abstractNumId w:val="9"/>
  </w:num>
  <w:num w:numId="7" w16cid:durableId="38288851">
    <w:abstractNumId w:val="7"/>
  </w:num>
  <w:num w:numId="8" w16cid:durableId="514199679">
    <w:abstractNumId w:val="6"/>
  </w:num>
  <w:num w:numId="9" w16cid:durableId="1881624951">
    <w:abstractNumId w:val="5"/>
  </w:num>
  <w:num w:numId="10" w16cid:durableId="142934585">
    <w:abstractNumId w:val="4"/>
  </w:num>
  <w:num w:numId="11" w16cid:durableId="1560363237">
    <w:abstractNumId w:val="8"/>
  </w:num>
  <w:num w:numId="12" w16cid:durableId="697702370">
    <w:abstractNumId w:val="3"/>
  </w:num>
  <w:num w:numId="13" w16cid:durableId="1787191026">
    <w:abstractNumId w:val="2"/>
  </w:num>
  <w:num w:numId="14" w16cid:durableId="1872261537">
    <w:abstractNumId w:val="1"/>
  </w:num>
  <w:num w:numId="15" w16cid:durableId="1116169466">
    <w:abstractNumId w:val="0"/>
  </w:num>
  <w:num w:numId="16" w16cid:durableId="1626618922">
    <w:abstractNumId w:val="20"/>
  </w:num>
  <w:num w:numId="17" w16cid:durableId="1242132779">
    <w:abstractNumId w:val="22"/>
  </w:num>
  <w:num w:numId="18" w16cid:durableId="1590386013">
    <w:abstractNumId w:val="21"/>
  </w:num>
  <w:num w:numId="19" w16cid:durableId="2113816755">
    <w:abstractNumId w:val="23"/>
  </w:num>
  <w:num w:numId="20" w16cid:durableId="534729847">
    <w:abstractNumId w:val="11"/>
  </w:num>
  <w:num w:numId="21" w16cid:durableId="887717668">
    <w:abstractNumId w:val="19"/>
  </w:num>
  <w:num w:numId="22" w16cid:durableId="386683616">
    <w:abstractNumId w:val="14"/>
  </w:num>
  <w:num w:numId="23" w16cid:durableId="872036060">
    <w:abstractNumId w:val="16"/>
  </w:num>
  <w:num w:numId="24" w16cid:durableId="15078175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F"/>
    <w:rsid w:val="00022357"/>
    <w:rsid w:val="00081D4D"/>
    <w:rsid w:val="000D1B9D"/>
    <w:rsid w:val="000D2EA2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C33DA"/>
    <w:rsid w:val="004F4532"/>
    <w:rsid w:val="0058206D"/>
    <w:rsid w:val="005C45FF"/>
    <w:rsid w:val="005D2056"/>
    <w:rsid w:val="00684306"/>
    <w:rsid w:val="006E2ED8"/>
    <w:rsid w:val="007173EB"/>
    <w:rsid w:val="007638A6"/>
    <w:rsid w:val="007667E8"/>
    <w:rsid w:val="00774146"/>
    <w:rsid w:val="00786D8E"/>
    <w:rsid w:val="007A392F"/>
    <w:rsid w:val="008559F1"/>
    <w:rsid w:val="00883FFD"/>
    <w:rsid w:val="008E1349"/>
    <w:rsid w:val="00907EA5"/>
    <w:rsid w:val="009579FE"/>
    <w:rsid w:val="00AB3E35"/>
    <w:rsid w:val="00B51AD7"/>
    <w:rsid w:val="00B666DE"/>
    <w:rsid w:val="00C04B20"/>
    <w:rsid w:val="00C41E6E"/>
    <w:rsid w:val="00C54681"/>
    <w:rsid w:val="00C65BD3"/>
    <w:rsid w:val="00C7447B"/>
    <w:rsid w:val="00CD6F32"/>
    <w:rsid w:val="00CE41FE"/>
    <w:rsid w:val="00E60A93"/>
    <w:rsid w:val="00EC3F0F"/>
    <w:rsid w:val="00F03864"/>
    <w:rsid w:val="00F9136A"/>
    <w:rsid w:val="00F925B9"/>
    <w:rsid w:val="00FA0E43"/>
    <w:rsid w:val="00FD5786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EC41F"/>
  <w15:chartTrackingRefBased/>
  <w15:docId w15:val="{5C12E535-3FBB-4760-8549-7C529AD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E8"/>
    <w:rPr>
      <w:rFonts w:ascii="Palatino Linotype" w:hAnsi="Palatino Linotype"/>
      <w:szCs w:val="21"/>
    </w:rPr>
  </w:style>
  <w:style w:type="paragraph" w:styleId="Heading1">
    <w:name w:val="heading 1"/>
    <w:basedOn w:val="Normal"/>
    <w:next w:val="Normal"/>
    <w:uiPriority w:val="9"/>
    <w:qFormat/>
    <w:rsid w:val="007667E8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7667E8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7E8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667E8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7E8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7E8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7E8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7E8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7E8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7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7667E8"/>
    <w:rPr>
      <w:rFonts w:ascii="Palatino Linotype" w:hAnsi="Palatino Linotype"/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7667E8"/>
    <w:rPr>
      <w:rFonts w:ascii="Palatino Linotype" w:hAnsi="Palatino Linotype"/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667E8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667E8"/>
    <w:rPr>
      <w:rFonts w:ascii="Palatino Linotype" w:hAnsi="Palatino Linotype"/>
      <w:szCs w:val="21"/>
    </w:rPr>
  </w:style>
  <w:style w:type="paragraph" w:styleId="Title">
    <w:name w:val="Title"/>
    <w:basedOn w:val="Normal"/>
    <w:uiPriority w:val="1"/>
    <w:qFormat/>
    <w:rsid w:val="007667E8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7667E8"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7667E8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7E8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7667E8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67E8"/>
    <w:rPr>
      <w:rFonts w:ascii="Palatino Linotype" w:hAnsi="Palatino Linotype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E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67E8"/>
  </w:style>
  <w:style w:type="paragraph" w:styleId="BlockText">
    <w:name w:val="Block Text"/>
    <w:basedOn w:val="Normal"/>
    <w:uiPriority w:val="99"/>
    <w:semiHidden/>
    <w:unhideWhenUsed/>
    <w:rsid w:val="007667E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7E8"/>
    <w:rPr>
      <w:rFonts w:ascii="Palatino Linotype" w:hAnsi="Palatino Linotype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67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7E8"/>
    <w:rPr>
      <w:rFonts w:ascii="Palatino Linotype" w:hAnsi="Palatino Linotype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67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7E8"/>
    <w:rPr>
      <w:rFonts w:ascii="Palatino Linotype" w:hAnsi="Palatino Linotyp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7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7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7E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7E8"/>
    <w:rPr>
      <w:rFonts w:ascii="Palatino Linotype" w:hAnsi="Palatino Linotyp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67E8"/>
    <w:rPr>
      <w:rFonts w:ascii="Palatino Linotype" w:hAnsi="Palatino Linotype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7E8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7E8"/>
    <w:rPr>
      <w:rFonts w:ascii="Palatino Linotype" w:hAnsi="Palatino Linotype"/>
      <w:szCs w:val="21"/>
    </w:rPr>
  </w:style>
  <w:style w:type="table" w:styleId="ColorfulGrid">
    <w:name w:val="Colorful Grid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67E8"/>
    <w:rPr>
      <w:rFonts w:ascii="Palatino Linotype" w:hAnsi="Palatino Linotyp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E8"/>
    <w:rPr>
      <w:rFonts w:ascii="Palatino Linotype" w:hAnsi="Palatino Linotyp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E8"/>
    <w:rPr>
      <w:rFonts w:ascii="Palatino Linotype" w:hAnsi="Palatino Linotyp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667E8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667E8"/>
    <w:rPr>
      <w:rFonts w:ascii="Palatino Linotype" w:hAnsi="Palatino Linotype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7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67E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7E8"/>
    <w:rPr>
      <w:rFonts w:ascii="Palatino Linotype" w:hAnsi="Palatino Linotype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7667E8"/>
    <w:rPr>
      <w:rFonts w:ascii="Palatino Linotype" w:hAnsi="Palatino Linotyp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7E8"/>
    <w:rPr>
      <w:rFonts w:ascii="Palatino Linotype" w:hAnsi="Palatino Linotyp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67E8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67E8"/>
    <w:rPr>
      <w:rFonts w:ascii="Palatino Linotype" w:hAnsi="Palatino Linotype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7E8"/>
    <w:rPr>
      <w:rFonts w:ascii="Palatino Linotype" w:hAnsi="Palatino Linotype"/>
      <w:szCs w:val="20"/>
    </w:rPr>
  </w:style>
  <w:style w:type="table" w:styleId="GridTable1Light">
    <w:name w:val="Grid Table 1 Light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7667E8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7E8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7E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7E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67E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7E8"/>
    <w:rPr>
      <w:rFonts w:ascii="Palatino Linotype" w:hAnsi="Palatino Linotype"/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7E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7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667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667E8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7E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7E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7E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7E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7E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7E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7E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7E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7E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67E8"/>
    <w:rPr>
      <w:rFonts w:ascii="Century Gothic" w:eastAsiaTheme="majorEastAsia" w:hAnsi="Century Gothic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667E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67E8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67E8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667E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667E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667E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667E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667E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667E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667E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List">
    <w:name w:val="List"/>
    <w:basedOn w:val="Normal"/>
    <w:uiPriority w:val="99"/>
    <w:semiHidden/>
    <w:unhideWhenUsed/>
    <w:rsid w:val="007667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67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67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67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67E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667E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67E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67E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67E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67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67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67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67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67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667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67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67E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67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67E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667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667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67E8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6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67E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7667E8"/>
    <w:pPr>
      <w:spacing w:before="0" w:after="0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7667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67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67E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7E8"/>
    <w:rPr>
      <w:rFonts w:ascii="Palatino Linotype" w:hAnsi="Palatino Linotype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table" w:styleId="PlainTable1">
    <w:name w:val="Plain Table 1"/>
    <w:basedOn w:val="TableNormal"/>
    <w:uiPriority w:val="41"/>
    <w:rsid w:val="007667E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67E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67E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667E8"/>
    <w:pPr>
      <w:spacing w:before="0" w:after="0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7E8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67E8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67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7E8"/>
    <w:rPr>
      <w:rFonts w:ascii="Palatino Linotype" w:hAnsi="Palatino Linotype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7E8"/>
    <w:rPr>
      <w:rFonts w:ascii="Palatino Linotype" w:hAnsi="Palatino Linotype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7667E8"/>
    <w:rPr>
      <w:rFonts w:ascii="Palatino Linotype" w:hAnsi="Palatino Linotype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667E8"/>
    <w:rPr>
      <w:rFonts w:ascii="Palatino Linotype" w:hAnsi="Palatino Linotyp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67E8"/>
    <w:rPr>
      <w:rFonts w:ascii="Palatino Linotype" w:hAnsi="Palatino Linotyp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667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67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67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67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67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67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67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67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67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67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67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67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67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67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67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67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667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67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67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67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67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67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67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667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67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67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667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667E8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67E8"/>
  </w:style>
  <w:style w:type="paragraph" w:styleId="TOC2">
    <w:name w:val="toc 2"/>
    <w:basedOn w:val="Normal"/>
    <w:next w:val="Normal"/>
    <w:autoRedefine/>
    <w:uiPriority w:val="39"/>
    <w:semiHidden/>
    <w:unhideWhenUsed/>
    <w:rsid w:val="007667E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67E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67E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67E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67E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67E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67E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67E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7E8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NoList"/>
    <w:uiPriority w:val="99"/>
    <w:semiHidden/>
    <w:unhideWhenUsed/>
    <w:rsid w:val="007667E8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rsid w:val="007667E8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7667E8"/>
    <w:pPr>
      <w:numPr>
        <w:numId w:val="21"/>
      </w:numPr>
    </w:pPr>
  </w:style>
  <w:style w:type="character" w:styleId="Hashtag">
    <w:name w:val="Hashtag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667E8"/>
    <w:rPr>
      <w:rFonts w:ascii="Palatino Linotype" w:hAnsi="Palatino Linotype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667E8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in_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FC93662794878AD8127C1F99A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E2F6-BBED-4ED7-B44E-CB594C2687B3}"/>
      </w:docPartPr>
      <w:docPartBody>
        <w:p w:rsidR="00553845" w:rsidRDefault="00553845">
          <w:pPr>
            <w:pStyle w:val="AF1FC93662794878AD8127C1F99AA04F"/>
          </w:pPr>
          <w:r w:rsidRPr="007667E8">
            <w:rPr>
              <w:lang w:bidi="en-GB"/>
            </w:rPr>
            <w:t>Minutes</w:t>
          </w:r>
        </w:p>
      </w:docPartBody>
    </w:docPart>
    <w:docPart>
      <w:docPartPr>
        <w:name w:val="73D6DA83CA4C4A4D94D46DD5CB32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ED25-7171-426F-AE8F-9E45B5921420}"/>
      </w:docPartPr>
      <w:docPartBody>
        <w:p w:rsidR="00553845" w:rsidRDefault="00553845">
          <w:pPr>
            <w:pStyle w:val="73D6DA83CA4C4A4D94D46DD5CB320247"/>
          </w:pPr>
          <w:r w:rsidRPr="007667E8">
            <w:rPr>
              <w:rStyle w:val="IntenseEmphasis"/>
              <w:lang w:bidi="en-GB"/>
            </w:rPr>
            <w:t>Date | time</w:t>
          </w:r>
        </w:p>
      </w:docPartBody>
    </w:docPart>
    <w:docPart>
      <w:docPartPr>
        <w:name w:val="31111C20C9E14936833774DE6DB0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B67A-FEA4-4BC7-9B47-695D910480B9}"/>
      </w:docPartPr>
      <w:docPartBody>
        <w:p w:rsidR="00553845" w:rsidRDefault="00553845">
          <w:pPr>
            <w:pStyle w:val="31111C20C9E14936833774DE6DB077F8"/>
          </w:pPr>
          <w:r w:rsidRPr="007667E8">
            <w:rPr>
              <w:lang w:bidi="en-GB"/>
            </w:rP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510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45"/>
    <w:rsid w:val="005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FC93662794878AD8127C1F99AA04F">
    <w:name w:val="AF1FC93662794878AD8127C1F99AA04F"/>
  </w:style>
  <w:style w:type="character" w:styleId="IntenseEmphasis">
    <w:name w:val="Intense Emphasis"/>
    <w:basedOn w:val="DefaultParagraphFont"/>
    <w:uiPriority w:val="6"/>
    <w:unhideWhenUsed/>
    <w:qFormat/>
    <w:rPr>
      <w:rFonts w:ascii="Palatino Linotype" w:hAnsi="Palatino Linotype"/>
      <w:i/>
      <w:iCs/>
      <w:color w:val="833C0B" w:themeColor="accent2" w:themeShade="80"/>
    </w:rPr>
  </w:style>
  <w:style w:type="paragraph" w:customStyle="1" w:styleId="73D6DA83CA4C4A4D94D46DD5CB320247">
    <w:name w:val="73D6DA83CA4C4A4D94D46DD5CB320247"/>
  </w:style>
  <w:style w:type="paragraph" w:customStyle="1" w:styleId="31111C20C9E14936833774DE6DB077F8">
    <w:name w:val="31111C20C9E14936833774DE6DB077F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rFonts w:ascii="Palatino Linotype" w:hAnsi="Palatino Linotype"/>
      <w:kern w:val="0"/>
      <w:szCs w:val="21"/>
      <w:lang w:val="en-US"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Eoin McManus</dc:creator>
  <cp:lastModifiedBy>Eoin McManus</cp:lastModifiedBy>
  <cp:revision>3</cp:revision>
  <dcterms:created xsi:type="dcterms:W3CDTF">2023-06-15T15:38:00Z</dcterms:created>
  <dcterms:modified xsi:type="dcterms:W3CDTF">2023-06-15T15:38:00Z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